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18C9C" w14:textId="5C10A427" w:rsidR="008663B9" w:rsidRPr="001E64BE" w:rsidRDefault="007139A6" w:rsidP="003B4E23">
      <w:pPr>
        <w:spacing w:after="120" w:line="240" w:lineRule="auto"/>
        <w:ind w:left="-288"/>
        <w:rPr>
          <w:rFonts w:ascii="Calibri" w:hAnsi="Calibri" w:cs="Calibri"/>
          <w:b/>
          <w:bCs/>
          <w:sz w:val="32"/>
          <w:szCs w:val="32"/>
        </w:rPr>
      </w:pPr>
      <w:r w:rsidRPr="001E64BE">
        <w:rPr>
          <w:rFonts w:ascii="Calibri" w:hAnsi="Calibri" w:cs="Calibri"/>
          <w:b/>
          <w:bCs/>
          <w:sz w:val="32"/>
          <w:szCs w:val="32"/>
        </w:rPr>
        <w:t>Keith Kornacki</w:t>
      </w:r>
    </w:p>
    <w:p w14:paraId="7C34081B" w14:textId="51ED42D2" w:rsidR="007139A6" w:rsidRPr="006512B0" w:rsidRDefault="007139A6" w:rsidP="003B4E23">
      <w:pPr>
        <w:spacing w:after="120" w:line="240" w:lineRule="auto"/>
        <w:ind w:left="-288"/>
        <w:rPr>
          <w:rFonts w:ascii="Calibri" w:hAnsi="Calibri" w:cs="Calibri"/>
          <w:sz w:val="20"/>
          <w:szCs w:val="20"/>
        </w:rPr>
      </w:pPr>
      <w:r w:rsidRPr="006512B0">
        <w:rPr>
          <w:rFonts w:ascii="Calibri" w:hAnsi="Calibri" w:cs="Calibri"/>
          <w:sz w:val="20"/>
          <w:szCs w:val="20"/>
        </w:rPr>
        <w:t>(248) 497-6047</w:t>
      </w:r>
      <w:r w:rsidR="00D62BC7">
        <w:rPr>
          <w:rFonts w:ascii="Calibri" w:hAnsi="Calibri" w:cs="Calibri"/>
          <w:sz w:val="20"/>
          <w:szCs w:val="20"/>
        </w:rPr>
        <w:t xml:space="preserve"> </w:t>
      </w:r>
      <w:r w:rsidR="00D62BC7" w:rsidRPr="006512B0">
        <w:rPr>
          <w:rFonts w:ascii="Calibri" w:hAnsi="Calibri" w:cs="Calibri"/>
          <w:sz w:val="20"/>
          <w:szCs w:val="20"/>
        </w:rPr>
        <w:t xml:space="preserve">| </w:t>
      </w:r>
      <w:r w:rsidR="00D62BC7" w:rsidRPr="00D62BC7">
        <w:rPr>
          <w:rFonts w:ascii="Calibri" w:hAnsi="Calibri" w:cs="Calibri"/>
          <w:sz w:val="20"/>
          <w:szCs w:val="20"/>
        </w:rPr>
        <w:t>Keith.Kornacki@outlook.com</w:t>
      </w:r>
      <w:r w:rsidR="00D62BC7">
        <w:rPr>
          <w:rFonts w:ascii="Calibri" w:hAnsi="Calibri" w:cs="Calibri"/>
          <w:sz w:val="20"/>
          <w:szCs w:val="20"/>
        </w:rPr>
        <w:t xml:space="preserve"> </w:t>
      </w:r>
      <w:r w:rsidR="0064304B" w:rsidRPr="006512B0">
        <w:rPr>
          <w:rFonts w:ascii="Calibri" w:hAnsi="Calibri" w:cs="Calibri"/>
          <w:sz w:val="20"/>
          <w:szCs w:val="20"/>
        </w:rPr>
        <w:t xml:space="preserve">| www.keith-kornacki.com </w:t>
      </w:r>
    </w:p>
    <w:p w14:paraId="0F89197C" w14:textId="54380A97" w:rsidR="0064304B" w:rsidRPr="0073783E" w:rsidRDefault="00387546" w:rsidP="003B4E23">
      <w:pPr>
        <w:spacing w:after="120" w:line="240" w:lineRule="auto"/>
        <w:ind w:left="-288"/>
        <w:rPr>
          <w:rFonts w:ascii="Calibri" w:hAnsi="Calibri" w:cs="Calibri"/>
          <w:b/>
          <w:bCs/>
        </w:rPr>
      </w:pPr>
      <w:r w:rsidRPr="0073783E">
        <w:rPr>
          <w:rFonts w:ascii="Calibri" w:hAnsi="Calibri" w:cs="Calibri"/>
          <w:b/>
          <w:bCs/>
        </w:rPr>
        <w:t>Professional Summary</w:t>
      </w:r>
    </w:p>
    <w:p w14:paraId="26479DFE" w14:textId="1DE4516B" w:rsidR="00E964C5" w:rsidRDefault="00387546" w:rsidP="002D751B">
      <w:pPr>
        <w:spacing w:after="120" w:line="240" w:lineRule="auto"/>
        <w:ind w:left="-288"/>
        <w:rPr>
          <w:rFonts w:ascii="Calibri" w:hAnsi="Calibri" w:cs="Calibri"/>
          <w:sz w:val="20"/>
          <w:szCs w:val="20"/>
        </w:rPr>
      </w:pPr>
      <w:r w:rsidRPr="006512B0">
        <w:rPr>
          <w:rFonts w:ascii="Calibri" w:hAnsi="Calibri" w:cs="Calibri"/>
          <w:sz w:val="20"/>
          <w:szCs w:val="20"/>
        </w:rPr>
        <w:t xml:space="preserve">I am a reliable, skilled, adaptable and highly motivated professional with </w:t>
      </w:r>
      <w:proofErr w:type="gramStart"/>
      <w:r w:rsidRPr="006512B0">
        <w:rPr>
          <w:rFonts w:ascii="Calibri" w:hAnsi="Calibri" w:cs="Calibri"/>
          <w:sz w:val="20"/>
          <w:szCs w:val="20"/>
        </w:rPr>
        <w:t>a strong</w:t>
      </w:r>
      <w:proofErr w:type="gramEnd"/>
      <w:r w:rsidRPr="006512B0">
        <w:rPr>
          <w:rFonts w:ascii="Calibri" w:hAnsi="Calibri" w:cs="Calibri"/>
          <w:sz w:val="20"/>
          <w:szCs w:val="20"/>
        </w:rPr>
        <w:t xml:space="preserve"> </w:t>
      </w:r>
      <w:r w:rsidR="002834FB">
        <w:rPr>
          <w:rFonts w:ascii="Calibri" w:hAnsi="Calibri" w:cs="Calibri"/>
          <w:sz w:val="20"/>
          <w:szCs w:val="20"/>
        </w:rPr>
        <w:t>skillset</w:t>
      </w:r>
      <w:r w:rsidRPr="006512B0">
        <w:rPr>
          <w:rFonts w:ascii="Calibri" w:hAnsi="Calibri" w:cs="Calibri"/>
          <w:sz w:val="20"/>
          <w:szCs w:val="20"/>
        </w:rPr>
        <w:t xml:space="preserve"> in </w:t>
      </w:r>
      <w:r w:rsidR="00D67463">
        <w:rPr>
          <w:rFonts w:ascii="Calibri" w:hAnsi="Calibri" w:cs="Calibri"/>
          <w:sz w:val="20"/>
          <w:szCs w:val="20"/>
        </w:rPr>
        <w:t xml:space="preserve">back-end </w:t>
      </w:r>
      <w:r w:rsidR="00074E9D" w:rsidRPr="006512B0">
        <w:rPr>
          <w:rFonts w:ascii="Calibri" w:hAnsi="Calibri" w:cs="Calibri"/>
          <w:sz w:val="20"/>
          <w:szCs w:val="20"/>
        </w:rPr>
        <w:t>web development technologies</w:t>
      </w:r>
      <w:r w:rsidR="00BD61B1">
        <w:rPr>
          <w:rFonts w:ascii="Calibri" w:hAnsi="Calibri" w:cs="Calibri"/>
          <w:sz w:val="20"/>
          <w:szCs w:val="20"/>
        </w:rPr>
        <w:t xml:space="preserve"> and OOP principles</w:t>
      </w:r>
      <w:r w:rsidR="00FB2C23">
        <w:rPr>
          <w:rFonts w:ascii="Calibri" w:hAnsi="Calibri" w:cs="Calibri"/>
          <w:sz w:val="20"/>
          <w:szCs w:val="20"/>
        </w:rPr>
        <w:t>,</w:t>
      </w:r>
      <w:r w:rsidR="00074E9D" w:rsidRPr="006512B0">
        <w:rPr>
          <w:rFonts w:ascii="Calibri" w:hAnsi="Calibri" w:cs="Calibri"/>
          <w:sz w:val="20"/>
          <w:szCs w:val="20"/>
        </w:rPr>
        <w:t xml:space="preserve"> who thrives </w:t>
      </w:r>
      <w:r w:rsidR="00FB2C23">
        <w:rPr>
          <w:rFonts w:ascii="Calibri" w:hAnsi="Calibri" w:cs="Calibri"/>
          <w:sz w:val="20"/>
          <w:szCs w:val="20"/>
        </w:rPr>
        <w:t xml:space="preserve">in collaborative team-based environments and is </w:t>
      </w:r>
      <w:r w:rsidR="00694BDE" w:rsidRPr="006512B0">
        <w:rPr>
          <w:rFonts w:ascii="Calibri" w:hAnsi="Calibri" w:cs="Calibri"/>
          <w:sz w:val="20"/>
          <w:szCs w:val="20"/>
        </w:rPr>
        <w:t>results-driven and goal oriented.</w:t>
      </w:r>
    </w:p>
    <w:p w14:paraId="4D54036B" w14:textId="77777777" w:rsidR="005122C1" w:rsidRPr="002D751B" w:rsidRDefault="0073783E" w:rsidP="002D751B">
      <w:pPr>
        <w:spacing w:after="0" w:line="240" w:lineRule="auto"/>
        <w:ind w:left="-288"/>
        <w:rPr>
          <w:rFonts w:cstheme="minorHAnsi"/>
          <w:b/>
        </w:rPr>
      </w:pPr>
      <w:r w:rsidRPr="002D751B">
        <w:rPr>
          <w:rFonts w:cstheme="minorHAnsi"/>
          <w:b/>
        </w:rPr>
        <w:t>Skills</w:t>
      </w:r>
    </w:p>
    <w:p w14:paraId="7B23EC3B" w14:textId="77777777" w:rsidR="005F2E12" w:rsidRDefault="005F2E12" w:rsidP="00E964C5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0"/>
          <w:szCs w:val="20"/>
        </w:rPr>
        <w:sectPr w:rsidR="005F2E12" w:rsidSect="00E964C5">
          <w:type w:val="continuous"/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p w14:paraId="233A4DE3" w14:textId="4A79D2BA" w:rsidR="0073783E" w:rsidRPr="00C275CA" w:rsidRDefault="0073783E" w:rsidP="00E964C5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C275CA">
        <w:rPr>
          <w:rFonts w:ascii="Calibri" w:hAnsi="Calibri" w:cs="Calibri"/>
          <w:sz w:val="20"/>
          <w:szCs w:val="20"/>
        </w:rPr>
        <w:t>PHP (PHP Hyper</w:t>
      </w:r>
      <w:r w:rsidR="00D62BC7" w:rsidRPr="00C275CA">
        <w:rPr>
          <w:rFonts w:ascii="Calibri" w:hAnsi="Calibri" w:cs="Calibri"/>
          <w:sz w:val="20"/>
          <w:szCs w:val="20"/>
        </w:rPr>
        <w:t xml:space="preserve"> </w:t>
      </w:r>
      <w:r w:rsidRPr="00C275CA">
        <w:rPr>
          <w:rFonts w:ascii="Calibri" w:hAnsi="Calibri" w:cs="Calibri"/>
          <w:sz w:val="20"/>
          <w:szCs w:val="20"/>
        </w:rPr>
        <w:t>Text Preprocessor)</w:t>
      </w:r>
    </w:p>
    <w:p w14:paraId="2C746CBB" w14:textId="486C8B7A" w:rsidR="0073783E" w:rsidRPr="00C275CA" w:rsidRDefault="0073783E" w:rsidP="00E964C5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C275CA">
        <w:rPr>
          <w:rFonts w:ascii="Calibri" w:hAnsi="Calibri" w:cs="Calibri"/>
          <w:sz w:val="20"/>
          <w:szCs w:val="20"/>
        </w:rPr>
        <w:t>SQL (Structured Query Language)</w:t>
      </w:r>
    </w:p>
    <w:p w14:paraId="47358B5D" w14:textId="162953A0" w:rsidR="0073783E" w:rsidRPr="00C275CA" w:rsidRDefault="0073783E" w:rsidP="00E964C5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C275CA">
        <w:rPr>
          <w:rFonts w:ascii="Calibri" w:hAnsi="Calibri" w:cs="Calibri"/>
          <w:sz w:val="20"/>
          <w:szCs w:val="20"/>
        </w:rPr>
        <w:t>JS (Jav</w:t>
      </w:r>
      <w:r w:rsidR="00D62BC7" w:rsidRPr="00C275CA">
        <w:rPr>
          <w:rFonts w:ascii="Calibri" w:hAnsi="Calibri" w:cs="Calibri"/>
          <w:sz w:val="20"/>
          <w:szCs w:val="20"/>
        </w:rPr>
        <w:t>a</w:t>
      </w:r>
      <w:r w:rsidRPr="00C275CA">
        <w:rPr>
          <w:rFonts w:ascii="Calibri" w:hAnsi="Calibri" w:cs="Calibri"/>
          <w:sz w:val="20"/>
          <w:szCs w:val="20"/>
        </w:rPr>
        <w:t>Script)</w:t>
      </w:r>
    </w:p>
    <w:p w14:paraId="5D97BE57" w14:textId="3F00A003" w:rsidR="0073783E" w:rsidRPr="00C275CA" w:rsidRDefault="0073783E" w:rsidP="00E964C5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C275CA">
        <w:rPr>
          <w:rFonts w:ascii="Calibri" w:hAnsi="Calibri" w:cs="Calibri"/>
          <w:sz w:val="20"/>
          <w:szCs w:val="20"/>
        </w:rPr>
        <w:t>jQuery (JavaScript Library)</w:t>
      </w:r>
    </w:p>
    <w:p w14:paraId="34CE24F0" w14:textId="5A53751D" w:rsidR="0073783E" w:rsidRPr="00C275CA" w:rsidRDefault="0073783E" w:rsidP="00E964C5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C275CA">
        <w:rPr>
          <w:rFonts w:ascii="Calibri" w:hAnsi="Calibri" w:cs="Calibri"/>
          <w:sz w:val="20"/>
          <w:szCs w:val="20"/>
        </w:rPr>
        <w:t>HTML5 (Hyper Text Markup Language)</w:t>
      </w:r>
    </w:p>
    <w:p w14:paraId="5479FB58" w14:textId="499D4DE8" w:rsidR="0073783E" w:rsidRPr="00C275CA" w:rsidRDefault="0073783E" w:rsidP="00E964C5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C275CA">
        <w:rPr>
          <w:rFonts w:ascii="Calibri" w:hAnsi="Calibri" w:cs="Calibri"/>
          <w:sz w:val="20"/>
          <w:szCs w:val="20"/>
        </w:rPr>
        <w:t>CSS3 (Cascading Style Sheets)</w:t>
      </w:r>
    </w:p>
    <w:p w14:paraId="6F0F67B7" w14:textId="75AF87FB" w:rsidR="0073783E" w:rsidRPr="00C275CA" w:rsidRDefault="0073783E" w:rsidP="00E964C5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C275CA">
        <w:rPr>
          <w:rFonts w:ascii="Calibri" w:hAnsi="Calibri" w:cs="Calibri"/>
          <w:sz w:val="20"/>
          <w:szCs w:val="20"/>
        </w:rPr>
        <w:t>EDI (Electronic Data Interchange)</w:t>
      </w:r>
    </w:p>
    <w:p w14:paraId="34268849" w14:textId="426AFB4D" w:rsidR="0073783E" w:rsidRPr="00C275CA" w:rsidRDefault="0073783E" w:rsidP="00E964C5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C275CA">
        <w:rPr>
          <w:rFonts w:ascii="Calibri" w:hAnsi="Calibri" w:cs="Calibri"/>
          <w:sz w:val="20"/>
          <w:szCs w:val="20"/>
        </w:rPr>
        <w:t>EDI X12, VICS &amp; EDIFACT Standards</w:t>
      </w:r>
    </w:p>
    <w:p w14:paraId="7641DBAA" w14:textId="7532AE83" w:rsidR="0073783E" w:rsidRPr="00C275CA" w:rsidRDefault="0073783E" w:rsidP="00E964C5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C275CA">
        <w:rPr>
          <w:rFonts w:ascii="Calibri" w:hAnsi="Calibri" w:cs="Calibri"/>
          <w:sz w:val="20"/>
          <w:szCs w:val="20"/>
        </w:rPr>
        <w:t>ERP (Enterprise Resource Planning) Systems</w:t>
      </w:r>
    </w:p>
    <w:p w14:paraId="0B07A84B" w14:textId="1EB30CFD" w:rsidR="0073783E" w:rsidRPr="00C275CA" w:rsidRDefault="0073783E" w:rsidP="00E964C5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C275CA">
        <w:rPr>
          <w:rFonts w:ascii="Calibri" w:hAnsi="Calibri" w:cs="Calibri"/>
          <w:sz w:val="20"/>
          <w:szCs w:val="20"/>
        </w:rPr>
        <w:t>CRM (Customer Relationship Management) System</w:t>
      </w:r>
    </w:p>
    <w:p w14:paraId="3FC36687" w14:textId="136D8446" w:rsidR="001A5F57" w:rsidRPr="00C275CA" w:rsidRDefault="001A5F57" w:rsidP="00E964C5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C275CA">
        <w:rPr>
          <w:rFonts w:ascii="Calibri" w:hAnsi="Calibri" w:cs="Calibri"/>
          <w:sz w:val="20"/>
          <w:szCs w:val="20"/>
        </w:rPr>
        <w:t>RDBMS (Relational Database Management Systems)</w:t>
      </w:r>
    </w:p>
    <w:p w14:paraId="68D8D78A" w14:textId="7E2F03EF" w:rsidR="00BD61B1" w:rsidRPr="00C275CA" w:rsidRDefault="00BD61B1" w:rsidP="00E964C5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C275CA">
        <w:rPr>
          <w:rFonts w:ascii="Calibri" w:hAnsi="Calibri" w:cs="Calibri"/>
          <w:sz w:val="20"/>
          <w:szCs w:val="20"/>
        </w:rPr>
        <w:t>OOP (Object-Oriented Programming)</w:t>
      </w:r>
    </w:p>
    <w:p w14:paraId="121B4A83" w14:textId="76E9502C" w:rsidR="00495EA1" w:rsidRPr="00C275CA" w:rsidRDefault="004A6704" w:rsidP="00495EA1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API (Application Program Interface) Integration (RESTful)</w:t>
      </w:r>
    </w:p>
    <w:p w14:paraId="5950F6DC" w14:textId="5A9C0024" w:rsidR="00495EA1" w:rsidRDefault="00495EA1" w:rsidP="00E964C5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Microsoft Office (Word)</w:t>
      </w:r>
    </w:p>
    <w:p w14:paraId="6B75392E" w14:textId="06FAA9CE" w:rsidR="003E001F" w:rsidRPr="00C275CA" w:rsidRDefault="003E001F" w:rsidP="00E964C5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C275CA">
        <w:rPr>
          <w:rFonts w:ascii="Calibri" w:hAnsi="Calibri" w:cs="Calibri"/>
          <w:sz w:val="20"/>
          <w:szCs w:val="20"/>
        </w:rPr>
        <w:t>Microsoft Office (Excel)</w:t>
      </w:r>
    </w:p>
    <w:p w14:paraId="1A60E891" w14:textId="5C62DBFB" w:rsidR="003E001F" w:rsidRPr="00C275CA" w:rsidRDefault="003E001F" w:rsidP="00E964C5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C275CA">
        <w:rPr>
          <w:rFonts w:ascii="Calibri" w:hAnsi="Calibri" w:cs="Calibri"/>
          <w:sz w:val="20"/>
          <w:szCs w:val="20"/>
        </w:rPr>
        <w:t>Microsoft Office (Access)</w:t>
      </w:r>
    </w:p>
    <w:p w14:paraId="68285A02" w14:textId="6F5FE483" w:rsidR="003E001F" w:rsidRPr="00C275CA" w:rsidRDefault="003E001F" w:rsidP="00E964C5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C275CA">
        <w:rPr>
          <w:rFonts w:ascii="Calibri" w:hAnsi="Calibri" w:cs="Calibri"/>
          <w:sz w:val="20"/>
          <w:szCs w:val="20"/>
        </w:rPr>
        <w:t>Microsoft Office (Outlook)</w:t>
      </w:r>
    </w:p>
    <w:p w14:paraId="265BEC26" w14:textId="2A33B3C2" w:rsidR="003E001F" w:rsidRPr="00C275CA" w:rsidRDefault="003E001F" w:rsidP="00E964C5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C275CA">
        <w:rPr>
          <w:rFonts w:ascii="Calibri" w:hAnsi="Calibri" w:cs="Calibri"/>
          <w:sz w:val="20"/>
          <w:szCs w:val="20"/>
        </w:rPr>
        <w:t>Microsoft Office (Teams)</w:t>
      </w:r>
    </w:p>
    <w:p w14:paraId="09A4E3EF" w14:textId="73C32B69" w:rsidR="003E001F" w:rsidRPr="00C275CA" w:rsidRDefault="003E001F" w:rsidP="00E964C5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C275CA">
        <w:rPr>
          <w:rFonts w:ascii="Calibri" w:hAnsi="Calibri" w:cs="Calibri"/>
          <w:sz w:val="20"/>
          <w:szCs w:val="20"/>
        </w:rPr>
        <w:t>Microsoft Windows OS</w:t>
      </w:r>
    </w:p>
    <w:p w14:paraId="608BCFBD" w14:textId="6E6371E0" w:rsidR="001A5F57" w:rsidRPr="00C275CA" w:rsidRDefault="001A5F57" w:rsidP="00E964C5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C275CA">
        <w:rPr>
          <w:rFonts w:ascii="Calibri" w:hAnsi="Calibri" w:cs="Calibri"/>
          <w:sz w:val="20"/>
          <w:szCs w:val="20"/>
        </w:rPr>
        <w:t>Data Analysis</w:t>
      </w:r>
    </w:p>
    <w:p w14:paraId="4531FDB2" w14:textId="2A975A35" w:rsidR="001A5F57" w:rsidRPr="00C275CA" w:rsidRDefault="001A5F57" w:rsidP="00E964C5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C275CA">
        <w:rPr>
          <w:rFonts w:ascii="Calibri" w:hAnsi="Calibri" w:cs="Calibri"/>
          <w:sz w:val="20"/>
          <w:szCs w:val="20"/>
        </w:rPr>
        <w:t>Data Entry</w:t>
      </w:r>
    </w:p>
    <w:p w14:paraId="72E7560B" w14:textId="12B9AE04" w:rsidR="002E6493" w:rsidRPr="00C275CA" w:rsidRDefault="002E6493" w:rsidP="00E964C5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C275CA">
        <w:rPr>
          <w:rFonts w:ascii="Calibri" w:hAnsi="Calibri" w:cs="Calibri"/>
          <w:sz w:val="20"/>
          <w:szCs w:val="20"/>
        </w:rPr>
        <w:t>Process Analysis</w:t>
      </w:r>
    </w:p>
    <w:p w14:paraId="024AC49F" w14:textId="6BCAB228" w:rsidR="002E6493" w:rsidRPr="00C275CA" w:rsidRDefault="002E6493" w:rsidP="00E964C5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C275CA">
        <w:rPr>
          <w:rFonts w:ascii="Calibri" w:hAnsi="Calibri" w:cs="Calibri"/>
          <w:sz w:val="20"/>
          <w:szCs w:val="20"/>
        </w:rPr>
        <w:t>Process Improvement</w:t>
      </w:r>
    </w:p>
    <w:p w14:paraId="537EFDA7" w14:textId="720AD25C" w:rsidR="002E6493" w:rsidRPr="00C275CA" w:rsidRDefault="002E6493" w:rsidP="00E964C5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C275CA">
        <w:rPr>
          <w:rFonts w:ascii="Calibri" w:hAnsi="Calibri" w:cs="Calibri"/>
          <w:sz w:val="20"/>
          <w:szCs w:val="20"/>
        </w:rPr>
        <w:t>Written Communication</w:t>
      </w:r>
    </w:p>
    <w:p w14:paraId="1FC67AE9" w14:textId="02141CB2" w:rsidR="002E6493" w:rsidRPr="00C275CA" w:rsidRDefault="002E6493" w:rsidP="00E964C5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C275CA">
        <w:rPr>
          <w:rFonts w:ascii="Calibri" w:hAnsi="Calibri" w:cs="Calibri"/>
          <w:sz w:val="20"/>
          <w:szCs w:val="20"/>
        </w:rPr>
        <w:t>Verbal Communication</w:t>
      </w:r>
    </w:p>
    <w:p w14:paraId="310FFBFE" w14:textId="22FD95B6" w:rsidR="002E6493" w:rsidRPr="00C275CA" w:rsidRDefault="002E6493" w:rsidP="00E964C5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C275CA">
        <w:rPr>
          <w:rFonts w:ascii="Calibri" w:hAnsi="Calibri" w:cs="Calibri"/>
          <w:sz w:val="20"/>
          <w:szCs w:val="20"/>
        </w:rPr>
        <w:t>Critical Thinking &amp; Problem Solving</w:t>
      </w:r>
    </w:p>
    <w:p w14:paraId="45D926F0" w14:textId="268B26C1" w:rsidR="002E6493" w:rsidRPr="00C275CA" w:rsidRDefault="002E6493" w:rsidP="00E964C5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C275CA">
        <w:rPr>
          <w:rFonts w:ascii="Calibri" w:hAnsi="Calibri" w:cs="Calibri"/>
          <w:sz w:val="20"/>
          <w:szCs w:val="20"/>
        </w:rPr>
        <w:t>Time Management</w:t>
      </w:r>
    </w:p>
    <w:p w14:paraId="2C2A91EA" w14:textId="565EDA9F" w:rsidR="005F2E12" w:rsidRPr="00C275CA" w:rsidRDefault="002E6493" w:rsidP="00E964C5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0"/>
          <w:szCs w:val="20"/>
        </w:rPr>
        <w:sectPr w:rsidR="005F2E12" w:rsidRPr="00C275CA" w:rsidSect="005F2E1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C275CA">
        <w:rPr>
          <w:rFonts w:ascii="Calibri" w:hAnsi="Calibri" w:cs="Calibri"/>
          <w:sz w:val="20"/>
          <w:szCs w:val="20"/>
        </w:rPr>
        <w:t>Organizational Techniques</w:t>
      </w:r>
    </w:p>
    <w:p w14:paraId="0A641C95" w14:textId="77777777" w:rsidR="00837E36" w:rsidRDefault="00837E36" w:rsidP="00E964C5">
      <w:pPr>
        <w:spacing w:after="0" w:line="240" w:lineRule="auto"/>
        <w:rPr>
          <w:rFonts w:cstheme="minorHAnsi"/>
          <w:b/>
        </w:rPr>
      </w:pPr>
    </w:p>
    <w:p w14:paraId="315689B9" w14:textId="27BFF699" w:rsidR="00837E36" w:rsidRPr="00B37AF5" w:rsidRDefault="00837E36" w:rsidP="00E964C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Work </w:t>
      </w:r>
      <w:r w:rsidRPr="00B37AF5">
        <w:rPr>
          <w:rFonts w:cstheme="minorHAnsi"/>
          <w:b/>
        </w:rPr>
        <w:t>Experience</w:t>
      </w:r>
    </w:p>
    <w:p w14:paraId="5FEE52F3" w14:textId="77777777" w:rsidR="00837E36" w:rsidRPr="00452ED1" w:rsidRDefault="00837E36" w:rsidP="00E964C5">
      <w:pPr>
        <w:tabs>
          <w:tab w:val="right" w:pos="10080"/>
        </w:tabs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  <w:u w:val="single"/>
        </w:rPr>
        <w:t>Technical Liaison | Warehouse Operations Manager</w:t>
      </w:r>
      <w:r w:rsidRPr="00452ED1"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>Livonia, MI</w:t>
      </w:r>
    </w:p>
    <w:p w14:paraId="54F11ED3" w14:textId="77777777" w:rsidR="00837E36" w:rsidRPr="00452ED1" w:rsidRDefault="00837E36" w:rsidP="00E964C5">
      <w:pPr>
        <w:tabs>
          <w:tab w:val="right" w:pos="10080"/>
        </w:tabs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Bill and Rod’s Appliance, Inc.</w:t>
      </w:r>
      <w:r w:rsidRPr="00452ED1"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>7/5/2021-1/29/2025</w:t>
      </w:r>
    </w:p>
    <w:p w14:paraId="413869BB" w14:textId="50987E9E" w:rsidR="00837E36" w:rsidRDefault="00837E36" w:rsidP="00E964C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Reported directly to the CEO and GM </w:t>
      </w:r>
      <w:r w:rsidR="00B40C00">
        <w:rPr>
          <w:rFonts w:cstheme="minorHAnsi"/>
          <w:sz w:val="20"/>
          <w:szCs w:val="20"/>
        </w:rPr>
        <w:t xml:space="preserve">regarding warehouse operations, </w:t>
      </w:r>
      <w:r w:rsidR="00467758">
        <w:rPr>
          <w:rFonts w:cstheme="minorHAnsi"/>
          <w:sz w:val="20"/>
          <w:szCs w:val="20"/>
        </w:rPr>
        <w:t xml:space="preserve">technical implementations or issues, process improvements, </w:t>
      </w:r>
      <w:r w:rsidR="00A201B3">
        <w:rPr>
          <w:rFonts w:cstheme="minorHAnsi"/>
          <w:sz w:val="20"/>
          <w:szCs w:val="20"/>
        </w:rPr>
        <w:t xml:space="preserve">SOP documentation updates and in-house cross functional training initiatives. </w:t>
      </w:r>
      <w:r>
        <w:rPr>
          <w:rFonts w:cstheme="minorHAnsi"/>
          <w:sz w:val="20"/>
          <w:szCs w:val="20"/>
        </w:rPr>
        <w:t>Key responsibilities and achievements include:</w:t>
      </w:r>
    </w:p>
    <w:p w14:paraId="2C3D060C" w14:textId="77777777" w:rsidR="00837E36" w:rsidRDefault="00837E36" w:rsidP="00E964C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Increased efficiency &amp; productivity through process analysis and process improvement initiatives</w:t>
      </w:r>
    </w:p>
    <w:p w14:paraId="3C1DCF67" w14:textId="279534AA" w:rsidR="00837E36" w:rsidRDefault="00837E36" w:rsidP="00E964C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Increased the value of the company knowledge base by creating new SOP documentation, creating an Intranet website with permission-based access</w:t>
      </w:r>
      <w:r w:rsidR="004C6DE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and streamlining access to resources for all employees</w:t>
      </w:r>
    </w:p>
    <w:p w14:paraId="5EAA8279" w14:textId="773E7883" w:rsidR="00837E36" w:rsidRPr="00E02AFC" w:rsidRDefault="00837E36" w:rsidP="00E964C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Successfully led the in-house portion of a CRM implementation initiative</w:t>
      </w:r>
      <w:r w:rsidR="00564BC9">
        <w:rPr>
          <w:rFonts w:cstheme="minorHAnsi"/>
          <w:sz w:val="20"/>
          <w:szCs w:val="20"/>
        </w:rPr>
        <w:t xml:space="preserve"> &amp; associated redundancy testing</w:t>
      </w:r>
    </w:p>
    <w:p w14:paraId="4E5C56EA" w14:textId="72830DC8" w:rsidR="00837E36" w:rsidRDefault="00837E36" w:rsidP="00E964C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Reduced wasted labor dollars by streamlining processes associated with logging parts, locating data and processing returns and inbound shipments</w:t>
      </w:r>
      <w:r w:rsidR="00D03499">
        <w:rPr>
          <w:rFonts w:cstheme="minorHAnsi"/>
          <w:sz w:val="20"/>
          <w:szCs w:val="20"/>
        </w:rPr>
        <w:t xml:space="preserve"> via Google Forms</w:t>
      </w:r>
      <w:r w:rsidR="00050946">
        <w:rPr>
          <w:rFonts w:cstheme="minorHAnsi"/>
          <w:sz w:val="20"/>
          <w:szCs w:val="20"/>
        </w:rPr>
        <w:t>, Google Sheets</w:t>
      </w:r>
      <w:r w:rsidR="00D03499">
        <w:rPr>
          <w:rFonts w:cstheme="minorHAnsi"/>
          <w:sz w:val="20"/>
          <w:szCs w:val="20"/>
        </w:rPr>
        <w:t xml:space="preserve"> and Google App Script logic</w:t>
      </w:r>
      <w:r w:rsidR="00050946">
        <w:rPr>
          <w:rFonts w:cstheme="minorHAnsi"/>
          <w:sz w:val="20"/>
          <w:szCs w:val="20"/>
        </w:rPr>
        <w:t xml:space="preserve"> for automation of repetitive tasks</w:t>
      </w:r>
    </w:p>
    <w:p w14:paraId="477F2B9E" w14:textId="79BA4A9B" w:rsidR="00837E36" w:rsidRDefault="00837E36" w:rsidP="00E964C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Handled data entry</w:t>
      </w:r>
      <w:r w:rsidR="00050946">
        <w:rPr>
          <w:rFonts w:cstheme="minorHAnsi"/>
          <w:sz w:val="20"/>
          <w:szCs w:val="20"/>
        </w:rPr>
        <w:t xml:space="preserve">, validation and reporting </w:t>
      </w:r>
      <w:r>
        <w:rPr>
          <w:rFonts w:cstheme="minorHAnsi"/>
          <w:sz w:val="20"/>
          <w:szCs w:val="20"/>
        </w:rPr>
        <w:t>for multiple projects &amp; initiatives (ERP system, CRM system &amp; MS Access Database)</w:t>
      </w:r>
      <w:r w:rsidR="005E3973">
        <w:rPr>
          <w:rFonts w:cstheme="minorHAnsi"/>
          <w:sz w:val="20"/>
          <w:szCs w:val="20"/>
        </w:rPr>
        <w:t xml:space="preserve"> – including custom Access Database </w:t>
      </w:r>
      <w:r w:rsidR="001664F9">
        <w:rPr>
          <w:rFonts w:cstheme="minorHAnsi"/>
          <w:sz w:val="20"/>
          <w:szCs w:val="20"/>
        </w:rPr>
        <w:t xml:space="preserve">forms &amp; </w:t>
      </w:r>
      <w:r w:rsidR="005E3973">
        <w:rPr>
          <w:rFonts w:cstheme="minorHAnsi"/>
          <w:sz w:val="20"/>
          <w:szCs w:val="20"/>
        </w:rPr>
        <w:t>reports with PDF outputs</w:t>
      </w:r>
    </w:p>
    <w:p w14:paraId="68F8DA12" w14:textId="6D14647A" w:rsidR="00F946F5" w:rsidRDefault="00F946F5" w:rsidP="00E964C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Troubleshooting of peripheral devices</w:t>
      </w:r>
      <w:r w:rsidR="001F52D7">
        <w:rPr>
          <w:rFonts w:cstheme="minorHAnsi"/>
          <w:sz w:val="20"/>
          <w:szCs w:val="20"/>
        </w:rPr>
        <w:t>, driver updates and software configuration as</w:t>
      </w:r>
      <w:r w:rsidR="00ED5F82">
        <w:rPr>
          <w:rFonts w:cstheme="minorHAnsi"/>
          <w:sz w:val="20"/>
          <w:szCs w:val="20"/>
        </w:rPr>
        <w:t xml:space="preserve"> </w:t>
      </w:r>
      <w:r w:rsidR="001F52D7">
        <w:rPr>
          <w:rFonts w:cstheme="minorHAnsi"/>
          <w:sz w:val="20"/>
          <w:szCs w:val="20"/>
        </w:rPr>
        <w:t>needed</w:t>
      </w:r>
    </w:p>
    <w:p w14:paraId="00E82236" w14:textId="77777777" w:rsidR="00837E36" w:rsidRDefault="00837E36" w:rsidP="00E964C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Warehouse operations management duties (primary), technical liaison (secondary), lead installer (tertiary)</w:t>
      </w:r>
    </w:p>
    <w:p w14:paraId="6475277D" w14:textId="77777777" w:rsidR="00837E36" w:rsidRDefault="00837E36" w:rsidP="00E964C5">
      <w:pPr>
        <w:tabs>
          <w:tab w:val="right" w:pos="10080"/>
        </w:tabs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01B57354" w14:textId="77777777" w:rsidR="005E3973" w:rsidRDefault="005E3973" w:rsidP="00E964C5">
      <w:pPr>
        <w:tabs>
          <w:tab w:val="right" w:pos="10080"/>
        </w:tabs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4BED7099" w14:textId="77777777" w:rsidR="005E3973" w:rsidRDefault="005E3973" w:rsidP="00E964C5">
      <w:pPr>
        <w:tabs>
          <w:tab w:val="right" w:pos="10080"/>
        </w:tabs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400838CD" w14:textId="77777777" w:rsidR="005E3973" w:rsidRDefault="005E3973" w:rsidP="00E964C5">
      <w:pPr>
        <w:tabs>
          <w:tab w:val="right" w:pos="10080"/>
        </w:tabs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13C63552" w14:textId="77777777" w:rsidR="005E3973" w:rsidRDefault="005E3973" w:rsidP="00E964C5">
      <w:pPr>
        <w:tabs>
          <w:tab w:val="right" w:pos="10080"/>
        </w:tabs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10B5BA27" w14:textId="77777777" w:rsidR="005E3973" w:rsidRDefault="005E3973" w:rsidP="00E964C5">
      <w:pPr>
        <w:tabs>
          <w:tab w:val="right" w:pos="10080"/>
        </w:tabs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4182093C" w14:textId="77777777" w:rsidR="005E3973" w:rsidRDefault="005E3973" w:rsidP="00E964C5">
      <w:pPr>
        <w:tabs>
          <w:tab w:val="right" w:pos="10080"/>
        </w:tabs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541049AA" w14:textId="77777777" w:rsidR="005E3973" w:rsidRDefault="005E3973" w:rsidP="00E964C5">
      <w:pPr>
        <w:tabs>
          <w:tab w:val="right" w:pos="10080"/>
        </w:tabs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29409287" w14:textId="77777777" w:rsidR="005E3973" w:rsidRDefault="005E3973" w:rsidP="00E964C5">
      <w:pPr>
        <w:tabs>
          <w:tab w:val="right" w:pos="10080"/>
        </w:tabs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6A51E0EC" w14:textId="77777777" w:rsidR="004B769A" w:rsidRDefault="004B769A" w:rsidP="00E964C5">
      <w:pPr>
        <w:tabs>
          <w:tab w:val="right" w:pos="10080"/>
        </w:tabs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7D78D740" w14:textId="03F73773" w:rsidR="00837E36" w:rsidRPr="00452ED1" w:rsidRDefault="00837E36" w:rsidP="00E964C5">
      <w:pPr>
        <w:tabs>
          <w:tab w:val="right" w:pos="10080"/>
        </w:tabs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  <w:u w:val="single"/>
        </w:rPr>
        <w:t>Receiving Associate | Lumber Associate</w:t>
      </w:r>
      <w:r w:rsidRPr="00452ED1"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>Farmington Hills, MI</w:t>
      </w:r>
    </w:p>
    <w:p w14:paraId="1FE6ACAF" w14:textId="77777777" w:rsidR="00837E36" w:rsidRPr="00452ED1" w:rsidRDefault="00837E36" w:rsidP="00E964C5">
      <w:pPr>
        <w:tabs>
          <w:tab w:val="right" w:pos="10080"/>
        </w:tabs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The Home Depot USA, Inc.</w:t>
      </w:r>
      <w:r w:rsidRPr="00452ED1"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>8/3/2020-7/2/2021</w:t>
      </w:r>
    </w:p>
    <w:p w14:paraId="6F7B87EB" w14:textId="5B8798F0" w:rsidR="00837E36" w:rsidRDefault="00837E36" w:rsidP="00E964C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Reported to the Store Manager and Department Leads regarding </w:t>
      </w:r>
      <w:r w:rsidR="00A201B3">
        <w:rPr>
          <w:rFonts w:cstheme="minorHAnsi"/>
          <w:sz w:val="20"/>
          <w:szCs w:val="20"/>
        </w:rPr>
        <w:t xml:space="preserve">inbound and outbound shipment processing, </w:t>
      </w:r>
      <w:r w:rsidR="004A4080">
        <w:rPr>
          <w:rFonts w:cstheme="minorHAnsi"/>
          <w:sz w:val="20"/>
          <w:szCs w:val="20"/>
        </w:rPr>
        <w:t xml:space="preserve">returns processing, stocking initiatives and customer satisfaction initiatives. </w:t>
      </w:r>
      <w:r>
        <w:rPr>
          <w:rFonts w:cstheme="minorHAnsi"/>
          <w:sz w:val="20"/>
          <w:szCs w:val="20"/>
        </w:rPr>
        <w:t>Key responsibilities included:</w:t>
      </w:r>
    </w:p>
    <w:p w14:paraId="48E92F8C" w14:textId="7E6D5590" w:rsidR="00A256EF" w:rsidRDefault="00A256EF" w:rsidP="00E964C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Improved efficiency of the receiving department by ensuring all responsibilities were fulfilled accurately and in a productive, timely manner</w:t>
      </w:r>
    </w:p>
    <w:p w14:paraId="286E8222" w14:textId="14EC8ACB" w:rsidR="0093344A" w:rsidRDefault="0093344A" w:rsidP="00E964C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Improved </w:t>
      </w:r>
      <w:r w:rsidR="00B76FCF">
        <w:rPr>
          <w:rFonts w:cstheme="minorHAnsi"/>
          <w:sz w:val="20"/>
          <w:szCs w:val="20"/>
        </w:rPr>
        <w:t>department functionality by creating a daily activities checklist and associated documentation on receiving processes and common issues with corresponding resolutions</w:t>
      </w:r>
    </w:p>
    <w:p w14:paraId="671EEBED" w14:textId="1E470604" w:rsidR="00B76FCF" w:rsidRPr="00A256EF" w:rsidRDefault="00B76FCF" w:rsidP="00E964C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Trained my direct replacement </w:t>
      </w:r>
      <w:r w:rsidR="00547392">
        <w:rPr>
          <w:rFonts w:cstheme="minorHAnsi"/>
          <w:sz w:val="20"/>
          <w:szCs w:val="20"/>
        </w:rPr>
        <w:t>on all aspects of the position prior to leaving the company</w:t>
      </w:r>
    </w:p>
    <w:p w14:paraId="711A341C" w14:textId="17C10CE0" w:rsidR="00837E36" w:rsidRPr="006374E5" w:rsidRDefault="00616B21" w:rsidP="00E964C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Utilized</w:t>
      </w:r>
      <w:r w:rsidR="00837E36">
        <w:rPr>
          <w:rFonts w:cstheme="minorHAnsi"/>
          <w:sz w:val="20"/>
          <w:szCs w:val="20"/>
        </w:rPr>
        <w:t xml:space="preserve"> the </w:t>
      </w:r>
      <w:r w:rsidR="00AB157E">
        <w:rPr>
          <w:rFonts w:cstheme="minorHAnsi"/>
          <w:sz w:val="20"/>
          <w:szCs w:val="20"/>
        </w:rPr>
        <w:t xml:space="preserve">available </w:t>
      </w:r>
      <w:r w:rsidR="00837E36">
        <w:rPr>
          <w:rFonts w:cstheme="minorHAnsi"/>
          <w:sz w:val="20"/>
          <w:szCs w:val="20"/>
        </w:rPr>
        <w:t xml:space="preserve">POS </w:t>
      </w:r>
      <w:r w:rsidR="00AB157E">
        <w:rPr>
          <w:rFonts w:cstheme="minorHAnsi"/>
          <w:sz w:val="20"/>
          <w:szCs w:val="20"/>
        </w:rPr>
        <w:t>ecosystem</w:t>
      </w:r>
      <w:r w:rsidR="00837E36">
        <w:rPr>
          <w:rFonts w:cstheme="minorHAnsi"/>
          <w:sz w:val="20"/>
          <w:szCs w:val="20"/>
        </w:rPr>
        <w:t xml:space="preserve"> to </w:t>
      </w:r>
      <w:r w:rsidR="00BA544D">
        <w:rPr>
          <w:rFonts w:cstheme="minorHAnsi"/>
          <w:sz w:val="20"/>
          <w:szCs w:val="20"/>
        </w:rPr>
        <w:t>handle transaction processing</w:t>
      </w:r>
    </w:p>
    <w:p w14:paraId="154E0C30" w14:textId="7CC65FEC" w:rsidR="00837E36" w:rsidRDefault="00837E36" w:rsidP="00E964C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Utilized the robust </w:t>
      </w:r>
      <w:r w:rsidR="00082C96">
        <w:rPr>
          <w:rFonts w:cstheme="minorHAnsi"/>
          <w:sz w:val="20"/>
          <w:szCs w:val="20"/>
        </w:rPr>
        <w:t>First Phone (Zebra Technologies) device</w:t>
      </w:r>
      <w:r>
        <w:rPr>
          <w:rFonts w:cstheme="minorHAnsi"/>
          <w:sz w:val="20"/>
          <w:szCs w:val="20"/>
        </w:rPr>
        <w:t xml:space="preserve"> to view &amp; manage inventory levels &amp; shipment information</w:t>
      </w:r>
      <w:r w:rsidR="00FB38DE">
        <w:rPr>
          <w:rFonts w:cstheme="minorHAnsi"/>
          <w:sz w:val="20"/>
          <w:szCs w:val="20"/>
        </w:rPr>
        <w:t>, facilitate cross-departmental communication and ensure customer satisfaction</w:t>
      </w:r>
    </w:p>
    <w:p w14:paraId="538DDD91" w14:textId="77777777" w:rsidR="00837E36" w:rsidRDefault="00837E36" w:rsidP="00E964C5">
      <w:pPr>
        <w:tabs>
          <w:tab w:val="right" w:pos="10080"/>
        </w:tabs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32E39CFE" w14:textId="03D31308" w:rsidR="00837E36" w:rsidRPr="00452ED1" w:rsidRDefault="00837E36" w:rsidP="00E964C5">
      <w:pPr>
        <w:tabs>
          <w:tab w:val="right" w:pos="10080"/>
        </w:tabs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  <w:u w:val="single"/>
        </w:rPr>
        <w:t>Web Developer</w:t>
      </w:r>
      <w:r w:rsidRPr="00452ED1"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>Redford, MI</w:t>
      </w:r>
    </w:p>
    <w:p w14:paraId="610A79F0" w14:textId="77777777" w:rsidR="00837E36" w:rsidRPr="00452ED1" w:rsidRDefault="00837E36" w:rsidP="00E964C5">
      <w:pPr>
        <w:tabs>
          <w:tab w:val="right" w:pos="10080"/>
        </w:tabs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Metro Corporate &amp; Hospitality Services, LLC</w:t>
      </w:r>
      <w:r w:rsidRPr="00452ED1"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>1/1/2018-7/31/2020</w:t>
      </w:r>
    </w:p>
    <w:p w14:paraId="69F4D8D5" w14:textId="0C13876C" w:rsidR="00837E36" w:rsidRPr="00A9398B" w:rsidRDefault="00837E36" w:rsidP="00E964C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Worked directly with the </w:t>
      </w:r>
      <w:r w:rsidR="003656DD">
        <w:rPr>
          <w:rFonts w:cstheme="minorHAnsi"/>
          <w:sz w:val="20"/>
          <w:szCs w:val="20"/>
        </w:rPr>
        <w:t>CEO/</w:t>
      </w:r>
      <w:r>
        <w:rPr>
          <w:rFonts w:cstheme="minorHAnsi"/>
          <w:sz w:val="20"/>
          <w:szCs w:val="20"/>
        </w:rPr>
        <w:t>Owner to set up the core technology</w:t>
      </w:r>
      <w:r w:rsidR="00076FD2">
        <w:rPr>
          <w:rFonts w:cstheme="minorHAnsi"/>
          <w:sz w:val="20"/>
          <w:szCs w:val="20"/>
        </w:rPr>
        <w:t xml:space="preserve"> foundation for the company, develop company directives and objectives, and assist in generating a roadmap for success. </w:t>
      </w:r>
      <w:r>
        <w:rPr>
          <w:rFonts w:cstheme="minorHAnsi"/>
          <w:sz w:val="20"/>
          <w:szCs w:val="20"/>
        </w:rPr>
        <w:t>Key responsibilities include</w:t>
      </w:r>
      <w:r w:rsidR="00DE5170">
        <w:rPr>
          <w:rFonts w:cstheme="minorHAnsi"/>
          <w:sz w:val="20"/>
          <w:szCs w:val="20"/>
        </w:rPr>
        <w:t>d</w:t>
      </w:r>
      <w:r>
        <w:rPr>
          <w:rFonts w:cstheme="minorHAnsi"/>
          <w:sz w:val="20"/>
          <w:szCs w:val="20"/>
        </w:rPr>
        <w:t>:</w:t>
      </w:r>
    </w:p>
    <w:p w14:paraId="7E254F6A" w14:textId="33FBBB83" w:rsidR="0055562F" w:rsidRDefault="003729AE" w:rsidP="00E964C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Created</w:t>
      </w:r>
      <w:r w:rsidR="00547392">
        <w:rPr>
          <w:rFonts w:cstheme="minorHAnsi"/>
          <w:sz w:val="20"/>
          <w:szCs w:val="20"/>
        </w:rPr>
        <w:t xml:space="preserve"> a static company website using</w:t>
      </w:r>
      <w:r w:rsidR="00837E36">
        <w:rPr>
          <w:rFonts w:cstheme="minorHAnsi"/>
          <w:sz w:val="20"/>
          <w:szCs w:val="20"/>
        </w:rPr>
        <w:t xml:space="preserve"> HTML5</w:t>
      </w:r>
      <w:r w:rsidR="009D1F40">
        <w:rPr>
          <w:rFonts w:cstheme="minorHAnsi"/>
          <w:sz w:val="20"/>
          <w:szCs w:val="20"/>
        </w:rPr>
        <w:t>, CSS3, JavaScript and</w:t>
      </w:r>
      <w:r w:rsidR="00837E36">
        <w:rPr>
          <w:rFonts w:cstheme="minorHAnsi"/>
          <w:sz w:val="20"/>
          <w:szCs w:val="20"/>
        </w:rPr>
        <w:t xml:space="preserve"> the Bootstrap CSS framework via CDN to develop a robust </w:t>
      </w:r>
      <w:r w:rsidR="009D1F40">
        <w:rPr>
          <w:rFonts w:cstheme="minorHAnsi"/>
          <w:sz w:val="20"/>
          <w:szCs w:val="20"/>
        </w:rPr>
        <w:t>informational website</w:t>
      </w:r>
    </w:p>
    <w:p w14:paraId="6E368F00" w14:textId="1CA88C92" w:rsidR="0055562F" w:rsidRDefault="0055562F" w:rsidP="00E964C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Created </w:t>
      </w:r>
      <w:r w:rsidR="002616D1">
        <w:rPr>
          <w:rFonts w:cstheme="minorHAnsi"/>
          <w:sz w:val="20"/>
          <w:szCs w:val="20"/>
        </w:rPr>
        <w:t xml:space="preserve">the </w:t>
      </w:r>
      <w:r>
        <w:rPr>
          <w:rFonts w:cstheme="minorHAnsi"/>
          <w:sz w:val="20"/>
          <w:szCs w:val="20"/>
        </w:rPr>
        <w:t>initial SOP documentation for the company</w:t>
      </w:r>
    </w:p>
    <w:p w14:paraId="5A92F6C5" w14:textId="19E105CE" w:rsidR="00942599" w:rsidRPr="0055562F" w:rsidRDefault="00942599" w:rsidP="00E964C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Created a </w:t>
      </w:r>
      <w:r w:rsidR="005B682C">
        <w:rPr>
          <w:rFonts w:cstheme="minorHAnsi"/>
          <w:sz w:val="20"/>
          <w:szCs w:val="20"/>
        </w:rPr>
        <w:t xml:space="preserve">company </w:t>
      </w:r>
      <w:r>
        <w:rPr>
          <w:rFonts w:cstheme="minorHAnsi"/>
          <w:sz w:val="20"/>
          <w:szCs w:val="20"/>
        </w:rPr>
        <w:t xml:space="preserve">knowledge base using </w:t>
      </w:r>
      <w:r w:rsidR="005B682C">
        <w:rPr>
          <w:rFonts w:cstheme="minorHAnsi"/>
          <w:sz w:val="20"/>
          <w:szCs w:val="20"/>
        </w:rPr>
        <w:t>Microsoft OneDrive as the repository</w:t>
      </w:r>
    </w:p>
    <w:p w14:paraId="3E7A05ED" w14:textId="7D379FAA" w:rsidR="00837E36" w:rsidRDefault="00837E36" w:rsidP="00E964C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Performed an analysis on available technologies to be leveraged for future company use</w:t>
      </w:r>
    </w:p>
    <w:p w14:paraId="6A4234A1" w14:textId="77777777" w:rsidR="00837E36" w:rsidRDefault="00837E36" w:rsidP="00E964C5">
      <w:pPr>
        <w:tabs>
          <w:tab w:val="right" w:pos="10080"/>
        </w:tabs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08E9F509" w14:textId="77777777" w:rsidR="00837E36" w:rsidRPr="00452ED1" w:rsidRDefault="00837E36" w:rsidP="00E964C5">
      <w:pPr>
        <w:tabs>
          <w:tab w:val="right" w:pos="10080"/>
        </w:tabs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  <w:u w:val="single"/>
        </w:rPr>
        <w:t>EDI Developer</w:t>
      </w:r>
      <w:r w:rsidRPr="00452ED1"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>Commerce, MI</w:t>
      </w:r>
    </w:p>
    <w:p w14:paraId="126A0701" w14:textId="77777777" w:rsidR="00837E36" w:rsidRPr="00452ED1" w:rsidRDefault="00837E36" w:rsidP="00E964C5">
      <w:pPr>
        <w:tabs>
          <w:tab w:val="right" w:pos="10080"/>
        </w:tabs>
        <w:spacing w:after="0" w:line="240" w:lineRule="auto"/>
        <w:rPr>
          <w:rFonts w:cstheme="minorHAnsi"/>
          <w:bCs/>
          <w:sz w:val="20"/>
          <w:szCs w:val="20"/>
        </w:rPr>
      </w:pPr>
      <w:proofErr w:type="spellStart"/>
      <w:r>
        <w:rPr>
          <w:rFonts w:cstheme="minorHAnsi"/>
          <w:b/>
          <w:sz w:val="20"/>
          <w:szCs w:val="20"/>
        </w:rPr>
        <w:t>HoMedics</w:t>
      </w:r>
      <w:proofErr w:type="spellEnd"/>
      <w:r>
        <w:rPr>
          <w:rFonts w:cstheme="minorHAnsi"/>
          <w:b/>
          <w:sz w:val="20"/>
          <w:szCs w:val="20"/>
        </w:rPr>
        <w:t>, Inc.</w:t>
      </w:r>
      <w:r w:rsidRPr="00452ED1"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>6/2/2014-12/31/2017</w:t>
      </w:r>
    </w:p>
    <w:p w14:paraId="089B75B4" w14:textId="612B7F83" w:rsidR="00837E36" w:rsidRPr="00A9398B" w:rsidRDefault="00837E36" w:rsidP="00E964C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Reported directly to the IT Department Manager</w:t>
      </w:r>
      <w:r w:rsidR="00467BF5">
        <w:rPr>
          <w:rFonts w:cstheme="minorHAnsi"/>
          <w:sz w:val="20"/>
          <w:szCs w:val="20"/>
        </w:rPr>
        <w:t xml:space="preserve"> and Senior EDI Developer</w:t>
      </w:r>
      <w:r>
        <w:rPr>
          <w:rFonts w:cstheme="minorHAnsi"/>
          <w:sz w:val="20"/>
          <w:szCs w:val="20"/>
        </w:rPr>
        <w:t xml:space="preserve"> to facilitate</w:t>
      </w:r>
      <w:r w:rsidR="006E2637">
        <w:rPr>
          <w:rFonts w:cstheme="minorHAnsi"/>
          <w:sz w:val="20"/>
          <w:szCs w:val="20"/>
        </w:rPr>
        <w:t xml:space="preserve"> new customer and vendor onboarding, new EDI integration</w:t>
      </w:r>
      <w:r>
        <w:rPr>
          <w:rFonts w:cstheme="minorHAnsi"/>
          <w:sz w:val="20"/>
          <w:szCs w:val="20"/>
        </w:rPr>
        <w:t xml:space="preserve"> development</w:t>
      </w:r>
      <w:r w:rsidR="006E2637">
        <w:rPr>
          <w:rFonts w:cstheme="minorHAnsi"/>
          <w:sz w:val="20"/>
          <w:szCs w:val="20"/>
        </w:rPr>
        <w:t xml:space="preserve">, </w:t>
      </w:r>
      <w:r w:rsidR="00496A85">
        <w:rPr>
          <w:rFonts w:cstheme="minorHAnsi"/>
          <w:sz w:val="20"/>
          <w:szCs w:val="20"/>
        </w:rPr>
        <w:t>updates to existing EDI integrations,</w:t>
      </w:r>
      <w:r w:rsidR="00467BF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daily monitoring &amp; resolution of transaction errors</w:t>
      </w:r>
      <w:r w:rsidR="00494765">
        <w:rPr>
          <w:rFonts w:cstheme="minorHAnsi"/>
          <w:sz w:val="20"/>
          <w:szCs w:val="20"/>
        </w:rPr>
        <w:t xml:space="preserve"> and documentation updates.</w:t>
      </w:r>
      <w:r>
        <w:rPr>
          <w:rFonts w:cstheme="minorHAnsi"/>
          <w:sz w:val="20"/>
          <w:szCs w:val="20"/>
        </w:rPr>
        <w:t xml:space="preserve"> Key responsibilities and accomplishments included:</w:t>
      </w:r>
    </w:p>
    <w:p w14:paraId="4EFF20AE" w14:textId="77777777" w:rsidR="00837E36" w:rsidRDefault="00837E36" w:rsidP="00E964C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Created new EDI flow services using Software AG’s proprietary </w:t>
      </w:r>
      <w:proofErr w:type="spellStart"/>
      <w:r>
        <w:rPr>
          <w:rFonts w:cstheme="minorHAnsi"/>
          <w:sz w:val="20"/>
          <w:szCs w:val="20"/>
        </w:rPr>
        <w:t>webMethods</w:t>
      </w:r>
      <w:proofErr w:type="spellEnd"/>
      <w:r>
        <w:rPr>
          <w:rFonts w:cstheme="minorHAnsi"/>
          <w:sz w:val="20"/>
          <w:szCs w:val="20"/>
        </w:rPr>
        <w:t xml:space="preserve"> platform</w:t>
      </w:r>
    </w:p>
    <w:p w14:paraId="2C958615" w14:textId="77777777" w:rsidR="00837E36" w:rsidRDefault="00837E36" w:rsidP="00E964C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Updated existing EDI flow services as needed with post-update unit and redundancy testing initiatives</w:t>
      </w:r>
    </w:p>
    <w:p w14:paraId="7F45A96B" w14:textId="77777777" w:rsidR="00837E36" w:rsidRDefault="00837E36" w:rsidP="00E964C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Ensured adherence to ANSI X12, VICS and EDIFACT standards for transactions such as the 810, 846, 850, 856 and 875 transaction types (EDI X12 &amp; VICS versions 4010, 4030, 5010)</w:t>
      </w:r>
    </w:p>
    <w:p w14:paraId="2E816D40" w14:textId="77777777" w:rsidR="00837E36" w:rsidRDefault="00837E36" w:rsidP="00E964C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Queried the back-end database (RDBMS) to validate unit testing results using SQL</w:t>
      </w:r>
    </w:p>
    <w:p w14:paraId="79C3781E" w14:textId="02D29D0C" w:rsidR="004B62DB" w:rsidRDefault="004B62DB" w:rsidP="00E964C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Assisted with redundancy testing efforts post-migration (database migration)</w:t>
      </w:r>
    </w:p>
    <w:p w14:paraId="6C388671" w14:textId="1A8FB7C1" w:rsidR="00ED67F1" w:rsidRPr="003E3326" w:rsidRDefault="00ED67F1" w:rsidP="00E964C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Updated existing SOP documentation on an as-needed basis</w:t>
      </w:r>
    </w:p>
    <w:p w14:paraId="364901FF" w14:textId="77777777" w:rsidR="00837E36" w:rsidRPr="001B0B33" w:rsidRDefault="00837E36" w:rsidP="00E964C5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</w:p>
    <w:p w14:paraId="29DE73FF" w14:textId="77777777" w:rsidR="00837E36" w:rsidRPr="00B37AF5" w:rsidRDefault="00837E36" w:rsidP="00E964C5">
      <w:pPr>
        <w:spacing w:after="0" w:line="240" w:lineRule="auto"/>
        <w:rPr>
          <w:rFonts w:cstheme="minorHAnsi"/>
          <w:b/>
        </w:rPr>
      </w:pPr>
      <w:r w:rsidRPr="00B37AF5">
        <w:rPr>
          <w:rFonts w:cstheme="minorHAnsi"/>
          <w:b/>
        </w:rPr>
        <w:t xml:space="preserve">Education </w:t>
      </w:r>
    </w:p>
    <w:p w14:paraId="5614C7BD" w14:textId="77777777" w:rsidR="00837E36" w:rsidRDefault="00837E36" w:rsidP="00E964C5">
      <w:pPr>
        <w:tabs>
          <w:tab w:val="right" w:pos="10080"/>
        </w:tabs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Oakland Community College, Farmington Hills, MI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>2022</w:t>
      </w:r>
    </w:p>
    <w:p w14:paraId="763F9026" w14:textId="77777777" w:rsidR="00837E36" w:rsidRPr="002E3A67" w:rsidRDefault="00837E36" w:rsidP="00E964C5">
      <w:pPr>
        <w:tabs>
          <w:tab w:val="right" w:pos="10080"/>
        </w:tabs>
        <w:spacing w:after="0" w:line="240" w:lineRule="auto"/>
        <w:rPr>
          <w:rFonts w:cstheme="minorHAnsi"/>
          <w:b/>
        </w:rPr>
      </w:pPr>
      <w:proofErr w:type="gramStart"/>
      <w:r>
        <w:rPr>
          <w:rFonts w:cstheme="minorHAnsi"/>
          <w:bCs/>
          <w:sz w:val="20"/>
          <w:szCs w:val="20"/>
        </w:rPr>
        <w:t>Associate in Applied Science</w:t>
      </w:r>
      <w:proofErr w:type="gramEnd"/>
      <w:r>
        <w:rPr>
          <w:rFonts w:cstheme="minorHAnsi"/>
          <w:bCs/>
          <w:sz w:val="20"/>
          <w:szCs w:val="20"/>
        </w:rPr>
        <w:t xml:space="preserve"> with Software Engineering Option </w:t>
      </w:r>
    </w:p>
    <w:p w14:paraId="1519D374" w14:textId="77777777" w:rsidR="005F2E12" w:rsidRPr="005F2E12" w:rsidRDefault="005F2E12" w:rsidP="00E964C5">
      <w:pPr>
        <w:spacing w:line="240" w:lineRule="auto"/>
        <w:rPr>
          <w:rFonts w:ascii="Calibri" w:hAnsi="Calibri" w:cs="Calibri"/>
          <w:sz w:val="20"/>
          <w:szCs w:val="20"/>
        </w:rPr>
      </w:pPr>
    </w:p>
    <w:sectPr w:rsidR="005F2E12" w:rsidRPr="005F2E12" w:rsidSect="00837E36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3D812" w14:textId="77777777" w:rsidR="00393393" w:rsidRDefault="00393393" w:rsidP="00DD6BA2">
      <w:pPr>
        <w:spacing w:after="0" w:line="240" w:lineRule="auto"/>
      </w:pPr>
      <w:r>
        <w:separator/>
      </w:r>
    </w:p>
  </w:endnote>
  <w:endnote w:type="continuationSeparator" w:id="0">
    <w:p w14:paraId="035495D7" w14:textId="77777777" w:rsidR="00393393" w:rsidRDefault="00393393" w:rsidP="00DD6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299CA" w14:textId="77777777" w:rsidR="00393393" w:rsidRDefault="00393393" w:rsidP="00DD6BA2">
      <w:pPr>
        <w:spacing w:after="0" w:line="240" w:lineRule="auto"/>
      </w:pPr>
      <w:r>
        <w:separator/>
      </w:r>
    </w:p>
  </w:footnote>
  <w:footnote w:type="continuationSeparator" w:id="0">
    <w:p w14:paraId="59A9F533" w14:textId="77777777" w:rsidR="00393393" w:rsidRDefault="00393393" w:rsidP="00DD6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846F9"/>
    <w:multiLevelType w:val="hybridMultilevel"/>
    <w:tmpl w:val="2410B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A2856"/>
    <w:multiLevelType w:val="hybridMultilevel"/>
    <w:tmpl w:val="EE1C4980"/>
    <w:lvl w:ilvl="0" w:tplc="ED381A00">
      <w:start w:val="24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22D7A"/>
    <w:multiLevelType w:val="hybridMultilevel"/>
    <w:tmpl w:val="15420864"/>
    <w:lvl w:ilvl="0" w:tplc="078E1460">
      <w:start w:val="24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779830">
    <w:abstractNumId w:val="2"/>
  </w:num>
  <w:num w:numId="2" w16cid:durableId="1595239757">
    <w:abstractNumId w:val="1"/>
  </w:num>
  <w:num w:numId="3" w16cid:durableId="460225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003"/>
    <w:rsid w:val="00016CA1"/>
    <w:rsid w:val="00050946"/>
    <w:rsid w:val="00074E9D"/>
    <w:rsid w:val="00076FD2"/>
    <w:rsid w:val="00082C96"/>
    <w:rsid w:val="000D0EF7"/>
    <w:rsid w:val="001664F9"/>
    <w:rsid w:val="001A5F57"/>
    <w:rsid w:val="001E64BE"/>
    <w:rsid w:val="001F52D7"/>
    <w:rsid w:val="002616D1"/>
    <w:rsid w:val="002834FB"/>
    <w:rsid w:val="00293FD7"/>
    <w:rsid w:val="00294A67"/>
    <w:rsid w:val="002D751B"/>
    <w:rsid w:val="002E6493"/>
    <w:rsid w:val="00341D2F"/>
    <w:rsid w:val="003656DD"/>
    <w:rsid w:val="003729AE"/>
    <w:rsid w:val="00387546"/>
    <w:rsid w:val="00393393"/>
    <w:rsid w:val="003B4E23"/>
    <w:rsid w:val="003E001F"/>
    <w:rsid w:val="00467758"/>
    <w:rsid w:val="00467BF5"/>
    <w:rsid w:val="00472EEC"/>
    <w:rsid w:val="00494765"/>
    <w:rsid w:val="00495EA1"/>
    <w:rsid w:val="00496A85"/>
    <w:rsid w:val="004A4080"/>
    <w:rsid w:val="004A6704"/>
    <w:rsid w:val="004B62DB"/>
    <w:rsid w:val="004B769A"/>
    <w:rsid w:val="004C6DE2"/>
    <w:rsid w:val="00502EB3"/>
    <w:rsid w:val="005122C1"/>
    <w:rsid w:val="00535F6B"/>
    <w:rsid w:val="00547392"/>
    <w:rsid w:val="0055562F"/>
    <w:rsid w:val="00564BC9"/>
    <w:rsid w:val="005B682C"/>
    <w:rsid w:val="005E3973"/>
    <w:rsid w:val="005F2E12"/>
    <w:rsid w:val="00616B21"/>
    <w:rsid w:val="0064304B"/>
    <w:rsid w:val="006512B0"/>
    <w:rsid w:val="00694BDE"/>
    <w:rsid w:val="006C4D61"/>
    <w:rsid w:val="006E2637"/>
    <w:rsid w:val="007139A6"/>
    <w:rsid w:val="0073783E"/>
    <w:rsid w:val="00756BB4"/>
    <w:rsid w:val="00805881"/>
    <w:rsid w:val="00837E36"/>
    <w:rsid w:val="008663B9"/>
    <w:rsid w:val="00891944"/>
    <w:rsid w:val="0093344A"/>
    <w:rsid w:val="00942599"/>
    <w:rsid w:val="0097607C"/>
    <w:rsid w:val="0098217F"/>
    <w:rsid w:val="009B3506"/>
    <w:rsid w:val="009D1F40"/>
    <w:rsid w:val="009E3773"/>
    <w:rsid w:val="00A00C55"/>
    <w:rsid w:val="00A201B3"/>
    <w:rsid w:val="00A256EF"/>
    <w:rsid w:val="00AB157E"/>
    <w:rsid w:val="00AC4526"/>
    <w:rsid w:val="00B40C00"/>
    <w:rsid w:val="00B44003"/>
    <w:rsid w:val="00B76FCF"/>
    <w:rsid w:val="00BA544D"/>
    <w:rsid w:val="00BC18E4"/>
    <w:rsid w:val="00BD61B1"/>
    <w:rsid w:val="00C275CA"/>
    <w:rsid w:val="00C7684C"/>
    <w:rsid w:val="00C96010"/>
    <w:rsid w:val="00D03499"/>
    <w:rsid w:val="00D62BC7"/>
    <w:rsid w:val="00D67463"/>
    <w:rsid w:val="00D97064"/>
    <w:rsid w:val="00DD6BA2"/>
    <w:rsid w:val="00DE5170"/>
    <w:rsid w:val="00E06283"/>
    <w:rsid w:val="00E964C5"/>
    <w:rsid w:val="00ED4117"/>
    <w:rsid w:val="00ED5F82"/>
    <w:rsid w:val="00ED67F1"/>
    <w:rsid w:val="00F85761"/>
    <w:rsid w:val="00F946F5"/>
    <w:rsid w:val="00FB2C23"/>
    <w:rsid w:val="00FB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31948"/>
  <w15:chartTrackingRefBased/>
  <w15:docId w15:val="{1FB790EF-B734-44BC-BAF2-B928CABC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40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0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0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0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0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0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0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0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0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0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40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0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0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0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0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0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0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40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0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0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4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40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40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40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0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0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40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30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0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6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A2"/>
  </w:style>
  <w:style w:type="paragraph" w:styleId="Footer">
    <w:name w:val="footer"/>
    <w:basedOn w:val="Normal"/>
    <w:link w:val="FooterChar"/>
    <w:uiPriority w:val="99"/>
    <w:unhideWhenUsed/>
    <w:rsid w:val="00DD6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795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Kornacki</dc:creator>
  <cp:keywords/>
  <dc:description/>
  <cp:lastModifiedBy>Keith Kornacki</cp:lastModifiedBy>
  <cp:revision>87</cp:revision>
  <dcterms:created xsi:type="dcterms:W3CDTF">2025-03-20T18:08:00Z</dcterms:created>
  <dcterms:modified xsi:type="dcterms:W3CDTF">2025-03-20T19:19:00Z</dcterms:modified>
</cp:coreProperties>
</file>